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13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38"/>
        <w:gridCol w:w="6908"/>
      </w:tblGrid>
      <w:tr w14:paraId="3415F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6938" w:type="dxa"/>
          </w:tcPr>
          <w:p w14:paraId="265494B0">
            <w:pPr>
              <w:pStyle w:val="8"/>
              <w:ind w:left="5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853815" cy="790575"/>
                  <wp:effectExtent l="0" t="0" r="0" b="0"/>
                  <wp:docPr id="2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291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8" w:type="dxa"/>
          </w:tcPr>
          <w:p w14:paraId="12854BEA">
            <w:pPr>
              <w:pStyle w:val="8"/>
              <w:spacing w:before="48"/>
              <w:ind w:left="78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Утверждено.</w:t>
            </w:r>
          </w:p>
          <w:p w14:paraId="2677591E">
            <w:pPr>
              <w:pStyle w:val="8"/>
              <w:spacing w:before="55"/>
              <w:ind w:left="776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МБОУ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«Средняя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Соловцово»:</w:t>
            </w:r>
          </w:p>
          <w:p w14:paraId="5BC1C137">
            <w:pPr>
              <w:pStyle w:val="8"/>
              <w:tabs>
                <w:tab w:val="left" w:pos="2986"/>
              </w:tabs>
              <w:spacing w:before="55"/>
              <w:ind w:left="780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И.А.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Попенко.</w:t>
            </w:r>
          </w:p>
          <w:p w14:paraId="76BF421F">
            <w:pPr>
              <w:pStyle w:val="8"/>
              <w:tabs>
                <w:tab w:val="left" w:pos="3059"/>
                <w:tab w:val="left" w:pos="5548"/>
              </w:tabs>
              <w:spacing w:before="55" w:line="302" w:lineRule="exact"/>
              <w:ind w:left="774"/>
              <w:jc w:val="center"/>
              <w:rPr>
                <w:sz w:val="28"/>
              </w:rPr>
            </w:pPr>
            <w:r>
              <w:rPr>
                <w:sz w:val="28"/>
              </w:rPr>
              <w:t>Приказ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№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от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2025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</w:tr>
    </w:tbl>
    <w:p w14:paraId="38AB3AE4">
      <w:pPr>
        <w:pStyle w:val="4"/>
        <w:spacing w:before="75"/>
      </w:pPr>
    </w:p>
    <w:p w14:paraId="2C8E2991">
      <w:pPr>
        <w:pStyle w:val="5"/>
      </w:pPr>
      <w:r>
        <w:t>Информация</w:t>
      </w:r>
      <w:r>
        <w:rPr>
          <w:spacing w:val="-12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численности</w:t>
      </w:r>
      <w:r>
        <w:rPr>
          <w:spacing w:val="-8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реализуемым</w:t>
      </w:r>
      <w:r>
        <w:rPr>
          <w:spacing w:val="-8"/>
        </w:rPr>
        <w:t xml:space="preserve"> </w:t>
      </w:r>
      <w:r>
        <w:t>образовательным</w:t>
      </w:r>
      <w:r>
        <w:rPr>
          <w:spacing w:val="-2"/>
        </w:rPr>
        <w:t xml:space="preserve"> программам:</w:t>
      </w:r>
    </w:p>
    <w:p w14:paraId="47BFAC6A">
      <w:pPr>
        <w:pStyle w:val="4"/>
        <w:spacing w:before="240"/>
        <w:ind w:left="228"/>
        <w:jc w:val="both"/>
      </w:pPr>
      <w:r>
        <w:rPr>
          <w:w w:val="110"/>
        </w:rPr>
        <w:t>Общая</w:t>
      </w:r>
      <w:r>
        <w:rPr>
          <w:spacing w:val="-14"/>
          <w:w w:val="110"/>
        </w:rPr>
        <w:t xml:space="preserve"> </w:t>
      </w:r>
      <w:r>
        <w:rPr>
          <w:w w:val="110"/>
        </w:rPr>
        <w:t>численность</w:t>
      </w:r>
      <w:r>
        <w:rPr>
          <w:spacing w:val="-14"/>
          <w:w w:val="110"/>
        </w:rPr>
        <w:t xml:space="preserve"> </w:t>
      </w:r>
      <w:r>
        <w:rPr>
          <w:w w:val="110"/>
        </w:rPr>
        <w:t>обучающихся:</w:t>
      </w:r>
      <w:r>
        <w:rPr>
          <w:spacing w:val="-12"/>
          <w:w w:val="110"/>
        </w:rPr>
        <w:t xml:space="preserve"> </w:t>
      </w:r>
      <w:r>
        <w:rPr>
          <w:w w:val="110"/>
        </w:rPr>
        <w:t>человек,</w:t>
      </w:r>
      <w:r>
        <w:rPr>
          <w:spacing w:val="-11"/>
          <w:w w:val="110"/>
        </w:rPr>
        <w:t xml:space="preserve"> </w:t>
      </w:r>
      <w:r>
        <w:rPr>
          <w:w w:val="110"/>
        </w:rPr>
        <w:t>а</w:t>
      </w:r>
      <w:r>
        <w:rPr>
          <w:spacing w:val="-14"/>
          <w:w w:val="110"/>
        </w:rPr>
        <w:t xml:space="preserve"> </w:t>
      </w:r>
      <w:r>
        <w:rPr>
          <w:w w:val="110"/>
        </w:rPr>
        <w:t>именно:</w:t>
      </w:r>
      <w:r>
        <w:rPr>
          <w:spacing w:val="-6"/>
          <w:w w:val="110"/>
        </w:rPr>
        <w:t xml:space="preserve"> </w:t>
      </w:r>
      <w:r>
        <w:rPr>
          <w:rFonts w:hint="default"/>
          <w:spacing w:val="-6"/>
          <w:w w:val="110"/>
          <w:lang w:val="ru-RU"/>
        </w:rPr>
        <w:t>34</w:t>
      </w:r>
      <w:r>
        <w:rPr>
          <w:spacing w:val="-19"/>
          <w:w w:val="110"/>
        </w:rPr>
        <w:t xml:space="preserve"> </w:t>
      </w:r>
      <w:r>
        <w:rPr>
          <w:spacing w:val="-2"/>
          <w:w w:val="110"/>
        </w:rPr>
        <w:t>человека</w:t>
      </w:r>
    </w:p>
    <w:p w14:paraId="6ACA1B74">
      <w:pPr>
        <w:pStyle w:val="4"/>
        <w:ind w:left="228" w:right="5405"/>
        <w:jc w:val="both"/>
      </w:pPr>
      <w:r>
        <w:rPr>
          <w:w w:val="110"/>
        </w:rPr>
        <w:t>Образовательная</w:t>
      </w:r>
      <w:r>
        <w:rPr>
          <w:spacing w:val="-7"/>
          <w:w w:val="110"/>
        </w:rPr>
        <w:t xml:space="preserve"> </w:t>
      </w:r>
      <w:r>
        <w:rPr>
          <w:w w:val="110"/>
        </w:rPr>
        <w:t>программа</w:t>
      </w:r>
      <w:r>
        <w:rPr>
          <w:spacing w:val="-5"/>
          <w:w w:val="110"/>
        </w:rPr>
        <w:t xml:space="preserve"> </w:t>
      </w:r>
      <w:r>
        <w:rPr>
          <w:w w:val="110"/>
        </w:rPr>
        <w:t>начального</w:t>
      </w:r>
      <w:r>
        <w:rPr>
          <w:spacing w:val="-7"/>
          <w:w w:val="110"/>
        </w:rPr>
        <w:t xml:space="preserve"> </w:t>
      </w:r>
      <w:r>
        <w:rPr>
          <w:w w:val="110"/>
        </w:rPr>
        <w:t>общего</w:t>
      </w:r>
      <w:r>
        <w:rPr>
          <w:spacing w:val="-7"/>
          <w:w w:val="110"/>
        </w:rPr>
        <w:t xml:space="preserve"> </w:t>
      </w:r>
      <w:r>
        <w:rPr>
          <w:w w:val="110"/>
        </w:rPr>
        <w:t>образования</w:t>
      </w:r>
      <w:r>
        <w:rPr>
          <w:spacing w:val="-4"/>
          <w:w w:val="110"/>
        </w:rPr>
        <w:t xml:space="preserve"> </w:t>
      </w:r>
      <w:r>
        <w:rPr>
          <w:w w:val="110"/>
        </w:rPr>
        <w:t>—12</w:t>
      </w:r>
      <w:r>
        <w:rPr>
          <w:spacing w:val="-9"/>
          <w:w w:val="110"/>
        </w:rPr>
        <w:t xml:space="preserve"> </w:t>
      </w:r>
      <w:r>
        <w:rPr>
          <w:w w:val="110"/>
        </w:rPr>
        <w:t>человек; Образовательная программа</w:t>
      </w:r>
      <w:r>
        <w:rPr>
          <w:spacing w:val="-1"/>
          <w:w w:val="110"/>
        </w:rPr>
        <w:t xml:space="preserve"> </w:t>
      </w:r>
      <w:r>
        <w:rPr>
          <w:w w:val="110"/>
        </w:rPr>
        <w:t>основного общего образования — 1</w:t>
      </w:r>
      <w:r>
        <w:rPr>
          <w:rFonts w:hint="default"/>
          <w:w w:val="110"/>
          <w:lang w:val="ru-RU"/>
        </w:rPr>
        <w:t>9</w:t>
      </w:r>
      <w:r>
        <w:rPr>
          <w:w w:val="110"/>
        </w:rPr>
        <w:t xml:space="preserve"> человек; Образовательная программа среднего общего образования - </w:t>
      </w:r>
      <w:r>
        <w:rPr>
          <w:rFonts w:hint="default"/>
          <w:w w:val="110"/>
          <w:lang w:val="ru-RU"/>
        </w:rPr>
        <w:t>3</w:t>
      </w:r>
      <w:r>
        <w:rPr>
          <w:spacing w:val="40"/>
          <w:w w:val="110"/>
        </w:rPr>
        <w:t xml:space="preserve"> </w:t>
      </w:r>
      <w:r>
        <w:rPr>
          <w:w w:val="110"/>
        </w:rPr>
        <w:t>человека.</w:t>
      </w:r>
    </w:p>
    <w:p w14:paraId="3D9E16AE">
      <w:pPr>
        <w:pStyle w:val="4"/>
        <w:spacing w:before="100"/>
        <w:rPr>
          <w:sz w:val="20"/>
        </w:rPr>
      </w:pPr>
    </w:p>
    <w:tbl>
      <w:tblPr>
        <w:tblStyle w:val="3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0"/>
        <w:gridCol w:w="2117"/>
        <w:gridCol w:w="2096"/>
        <w:gridCol w:w="2093"/>
        <w:gridCol w:w="2436"/>
        <w:gridCol w:w="2137"/>
        <w:gridCol w:w="2533"/>
      </w:tblGrid>
      <w:tr w14:paraId="74069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</w:trPr>
        <w:tc>
          <w:tcPr>
            <w:tcW w:w="2000" w:type="dxa"/>
          </w:tcPr>
          <w:p w14:paraId="2960B592">
            <w:pPr>
              <w:pStyle w:val="8"/>
              <w:ind w:left="280" w:firstLine="278"/>
              <w:rPr>
                <w:sz w:val="28"/>
              </w:rPr>
            </w:pPr>
            <w:r>
              <w:rPr>
                <w:color w:val="343741"/>
                <w:spacing w:val="-2"/>
                <w:w w:val="110"/>
                <w:sz w:val="28"/>
              </w:rPr>
              <w:t xml:space="preserve">Уровень </w:t>
            </w:r>
            <w:r>
              <w:rPr>
                <w:color w:val="343741"/>
                <w:spacing w:val="-2"/>
                <w:sz w:val="28"/>
              </w:rPr>
              <w:t>образования</w:t>
            </w:r>
          </w:p>
        </w:tc>
        <w:tc>
          <w:tcPr>
            <w:tcW w:w="2117" w:type="dxa"/>
          </w:tcPr>
          <w:p w14:paraId="785DCA1B">
            <w:pPr>
              <w:pStyle w:val="8"/>
              <w:spacing w:line="237" w:lineRule="auto"/>
              <w:ind w:left="217" w:right="352"/>
              <w:jc w:val="both"/>
              <w:rPr>
                <w:sz w:val="28"/>
              </w:rPr>
            </w:pPr>
            <w:r>
              <w:rPr>
                <w:color w:val="343741"/>
                <w:w w:val="110"/>
                <w:sz w:val="28"/>
              </w:rPr>
              <w:t xml:space="preserve">За счет </w:t>
            </w:r>
            <w:r>
              <w:rPr>
                <w:color w:val="343741"/>
                <w:spacing w:val="-2"/>
                <w:sz w:val="28"/>
              </w:rPr>
              <w:t>бюджетных</w:t>
            </w:r>
          </w:p>
          <w:p w14:paraId="2F398EAE">
            <w:pPr>
              <w:pStyle w:val="8"/>
              <w:spacing w:line="237" w:lineRule="auto"/>
              <w:ind w:left="217" w:right="97"/>
              <w:jc w:val="both"/>
              <w:rPr>
                <w:sz w:val="28"/>
              </w:rPr>
            </w:pPr>
            <w:r>
              <w:rPr>
                <w:color w:val="343741"/>
                <w:spacing w:val="-2"/>
                <w:w w:val="110"/>
                <w:sz w:val="28"/>
              </w:rPr>
              <w:t xml:space="preserve">ассигнований </w:t>
            </w:r>
            <w:r>
              <w:rPr>
                <w:color w:val="343741"/>
                <w:spacing w:val="-2"/>
                <w:sz w:val="28"/>
              </w:rPr>
              <w:t xml:space="preserve">федерального </w:t>
            </w:r>
            <w:r>
              <w:rPr>
                <w:color w:val="343741"/>
                <w:spacing w:val="-2"/>
                <w:w w:val="110"/>
                <w:sz w:val="28"/>
              </w:rPr>
              <w:t>бюджета</w:t>
            </w:r>
          </w:p>
        </w:tc>
        <w:tc>
          <w:tcPr>
            <w:tcW w:w="2096" w:type="dxa"/>
          </w:tcPr>
          <w:p w14:paraId="2163C9D9">
            <w:pPr>
              <w:pStyle w:val="8"/>
              <w:spacing w:line="237" w:lineRule="auto"/>
              <w:ind w:left="212"/>
              <w:rPr>
                <w:sz w:val="28"/>
              </w:rPr>
            </w:pPr>
            <w:r>
              <w:rPr>
                <w:color w:val="343741"/>
                <w:w w:val="110"/>
                <w:sz w:val="28"/>
              </w:rPr>
              <w:t xml:space="preserve">За счет </w:t>
            </w:r>
            <w:r>
              <w:rPr>
                <w:color w:val="343741"/>
                <w:spacing w:val="-2"/>
                <w:sz w:val="28"/>
              </w:rPr>
              <w:t>бюджетных</w:t>
            </w:r>
          </w:p>
          <w:p w14:paraId="0D0DDE1C">
            <w:pPr>
              <w:pStyle w:val="8"/>
              <w:spacing w:line="235" w:lineRule="auto"/>
              <w:ind w:left="212"/>
              <w:rPr>
                <w:sz w:val="28"/>
              </w:rPr>
            </w:pPr>
            <w:r>
              <w:rPr>
                <w:color w:val="343741"/>
                <w:spacing w:val="-2"/>
                <w:sz w:val="28"/>
              </w:rPr>
              <w:t xml:space="preserve">ассигнований </w:t>
            </w:r>
            <w:r>
              <w:rPr>
                <w:color w:val="343741"/>
                <w:spacing w:val="-2"/>
                <w:w w:val="110"/>
                <w:sz w:val="28"/>
              </w:rPr>
              <w:t>бюджетов</w:t>
            </w:r>
          </w:p>
          <w:p w14:paraId="68702850">
            <w:pPr>
              <w:pStyle w:val="8"/>
              <w:spacing w:line="278" w:lineRule="exact"/>
              <w:ind w:left="212" w:right="542"/>
              <w:rPr>
                <w:sz w:val="28"/>
              </w:rPr>
            </w:pPr>
            <w:r>
              <w:rPr>
                <w:color w:val="343741"/>
                <w:spacing w:val="-2"/>
                <w:w w:val="105"/>
                <w:sz w:val="28"/>
              </w:rPr>
              <w:t xml:space="preserve">Субъектов </w:t>
            </w:r>
            <w:r>
              <w:rPr>
                <w:color w:val="343741"/>
                <w:spacing w:val="-6"/>
                <w:w w:val="105"/>
                <w:sz w:val="28"/>
              </w:rPr>
              <w:t>РФ</w:t>
            </w:r>
          </w:p>
        </w:tc>
        <w:tc>
          <w:tcPr>
            <w:tcW w:w="2093" w:type="dxa"/>
          </w:tcPr>
          <w:p w14:paraId="46B9FDB0">
            <w:pPr>
              <w:pStyle w:val="8"/>
              <w:spacing w:line="237" w:lineRule="auto"/>
              <w:ind w:left="210"/>
              <w:rPr>
                <w:sz w:val="28"/>
              </w:rPr>
            </w:pPr>
            <w:r>
              <w:rPr>
                <w:color w:val="343741"/>
                <w:w w:val="110"/>
                <w:sz w:val="28"/>
              </w:rPr>
              <w:t xml:space="preserve">За счет </w:t>
            </w:r>
            <w:r>
              <w:rPr>
                <w:color w:val="343741"/>
                <w:spacing w:val="-2"/>
                <w:sz w:val="28"/>
              </w:rPr>
              <w:t>бюджетных</w:t>
            </w:r>
          </w:p>
          <w:p w14:paraId="76E99FC1">
            <w:pPr>
              <w:pStyle w:val="8"/>
              <w:spacing w:line="235" w:lineRule="auto"/>
              <w:ind w:left="210"/>
              <w:rPr>
                <w:sz w:val="28"/>
              </w:rPr>
            </w:pPr>
            <w:r>
              <w:rPr>
                <w:color w:val="343741"/>
                <w:spacing w:val="-2"/>
                <w:sz w:val="28"/>
              </w:rPr>
              <w:t xml:space="preserve">ассигнований </w:t>
            </w:r>
            <w:r>
              <w:rPr>
                <w:color w:val="343741"/>
                <w:spacing w:val="-2"/>
                <w:w w:val="110"/>
                <w:sz w:val="28"/>
              </w:rPr>
              <w:t>местных</w:t>
            </w:r>
          </w:p>
          <w:p w14:paraId="6E686B72">
            <w:pPr>
              <w:pStyle w:val="8"/>
              <w:ind w:left="210"/>
              <w:rPr>
                <w:sz w:val="28"/>
              </w:rPr>
            </w:pPr>
            <w:r>
              <w:rPr>
                <w:color w:val="343741"/>
                <w:spacing w:val="-2"/>
                <w:w w:val="110"/>
                <w:sz w:val="28"/>
              </w:rPr>
              <w:t>бюджетов</w:t>
            </w:r>
          </w:p>
        </w:tc>
        <w:tc>
          <w:tcPr>
            <w:tcW w:w="2436" w:type="dxa"/>
          </w:tcPr>
          <w:p w14:paraId="4B4A39C3">
            <w:pPr>
              <w:pStyle w:val="8"/>
              <w:spacing w:before="1" w:line="228" w:lineRule="auto"/>
              <w:ind w:left="207" w:right="196"/>
              <w:rPr>
                <w:sz w:val="28"/>
              </w:rPr>
            </w:pPr>
            <w:r>
              <w:rPr>
                <w:color w:val="343741"/>
                <w:w w:val="105"/>
                <w:sz w:val="28"/>
              </w:rPr>
              <w:t xml:space="preserve">По договорам об оказании </w:t>
            </w:r>
            <w:r>
              <w:rPr>
                <w:color w:val="343741"/>
                <w:spacing w:val="-2"/>
                <w:w w:val="105"/>
                <w:sz w:val="28"/>
              </w:rPr>
              <w:t>платных</w:t>
            </w:r>
          </w:p>
          <w:p w14:paraId="0FB7E671">
            <w:pPr>
              <w:pStyle w:val="8"/>
              <w:spacing w:line="208" w:lineRule="auto"/>
              <w:ind w:left="207"/>
              <w:rPr>
                <w:sz w:val="28"/>
              </w:rPr>
            </w:pPr>
            <w:r>
              <w:rPr>
                <w:color w:val="343741"/>
                <w:spacing w:val="-2"/>
                <w:sz w:val="28"/>
              </w:rPr>
              <w:t xml:space="preserve">образовательных </w:t>
            </w:r>
            <w:r>
              <w:rPr>
                <w:color w:val="343741"/>
                <w:spacing w:val="-2"/>
                <w:w w:val="105"/>
                <w:sz w:val="28"/>
              </w:rPr>
              <w:t>услуг</w:t>
            </w:r>
          </w:p>
        </w:tc>
        <w:tc>
          <w:tcPr>
            <w:tcW w:w="2137" w:type="dxa"/>
          </w:tcPr>
          <w:p w14:paraId="71157F87">
            <w:pPr>
              <w:pStyle w:val="8"/>
              <w:spacing w:line="237" w:lineRule="auto"/>
              <w:ind w:left="205"/>
              <w:rPr>
                <w:sz w:val="28"/>
              </w:rPr>
            </w:pPr>
            <w:r>
              <w:rPr>
                <w:color w:val="343741"/>
                <w:spacing w:val="-2"/>
                <w:sz w:val="28"/>
              </w:rPr>
              <w:t xml:space="preserve">Нормативный </w:t>
            </w:r>
            <w:r>
              <w:rPr>
                <w:color w:val="343741"/>
                <w:spacing w:val="-4"/>
                <w:w w:val="110"/>
                <w:sz w:val="28"/>
              </w:rPr>
              <w:t>срок</w:t>
            </w:r>
          </w:p>
          <w:p w14:paraId="18225D3A">
            <w:pPr>
              <w:pStyle w:val="8"/>
              <w:ind w:left="205"/>
              <w:rPr>
                <w:sz w:val="28"/>
              </w:rPr>
            </w:pPr>
            <w:r>
              <w:rPr>
                <w:color w:val="343741"/>
                <w:spacing w:val="-2"/>
                <w:w w:val="105"/>
                <w:sz w:val="28"/>
              </w:rPr>
              <w:t>обучения</w:t>
            </w:r>
          </w:p>
        </w:tc>
        <w:tc>
          <w:tcPr>
            <w:tcW w:w="2533" w:type="dxa"/>
          </w:tcPr>
          <w:p w14:paraId="552A8A18">
            <w:pPr>
              <w:pStyle w:val="8"/>
              <w:ind w:left="205"/>
              <w:rPr>
                <w:sz w:val="28"/>
              </w:rPr>
            </w:pPr>
            <w:r>
              <w:rPr>
                <w:color w:val="343741"/>
                <w:spacing w:val="-2"/>
                <w:sz w:val="28"/>
              </w:rPr>
              <w:t xml:space="preserve">Наименование </w:t>
            </w:r>
            <w:r>
              <w:rPr>
                <w:color w:val="343741"/>
                <w:spacing w:val="-2"/>
                <w:w w:val="110"/>
                <w:sz w:val="28"/>
              </w:rPr>
              <w:t>программ</w:t>
            </w:r>
          </w:p>
        </w:tc>
      </w:tr>
      <w:tr w14:paraId="13E707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2000" w:type="dxa"/>
          </w:tcPr>
          <w:p w14:paraId="33A3BB9D">
            <w:pPr>
              <w:pStyle w:val="8"/>
              <w:spacing w:line="317" w:lineRule="exact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Начальное</w:t>
            </w:r>
          </w:p>
          <w:p w14:paraId="50FA2591">
            <w:pPr>
              <w:pStyle w:val="8"/>
              <w:spacing w:before="16" w:line="278" w:lineRule="exact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общее образование</w:t>
            </w:r>
          </w:p>
        </w:tc>
        <w:tc>
          <w:tcPr>
            <w:tcW w:w="2117" w:type="dxa"/>
          </w:tcPr>
          <w:p w14:paraId="506BBDA7">
            <w:pPr>
              <w:pStyle w:val="8"/>
              <w:spacing w:line="281" w:lineRule="exact"/>
              <w:ind w:left="48"/>
              <w:jc w:val="center"/>
              <w:rPr>
                <w:sz w:val="28"/>
              </w:rPr>
            </w:pPr>
            <w:r>
              <w:rPr>
                <w:color w:val="343741"/>
                <w:spacing w:val="-10"/>
                <w:w w:val="120"/>
                <w:sz w:val="28"/>
              </w:rPr>
              <w:t>-</w:t>
            </w:r>
          </w:p>
        </w:tc>
        <w:tc>
          <w:tcPr>
            <w:tcW w:w="2096" w:type="dxa"/>
          </w:tcPr>
          <w:p w14:paraId="3D243CEF">
            <w:pPr>
              <w:pStyle w:val="8"/>
              <w:spacing w:line="281" w:lineRule="exact"/>
              <w:ind w:left="38" w:right="8"/>
              <w:jc w:val="center"/>
              <w:rPr>
                <w:sz w:val="28"/>
              </w:rPr>
            </w:pPr>
            <w:r>
              <w:rPr>
                <w:color w:val="343741"/>
                <w:spacing w:val="-5"/>
                <w:w w:val="110"/>
                <w:sz w:val="28"/>
              </w:rPr>
              <w:t>12</w:t>
            </w:r>
          </w:p>
        </w:tc>
        <w:tc>
          <w:tcPr>
            <w:tcW w:w="2093" w:type="dxa"/>
          </w:tcPr>
          <w:p w14:paraId="6A392B2E">
            <w:pPr>
              <w:pStyle w:val="8"/>
              <w:spacing w:line="281" w:lineRule="exact"/>
              <w:ind w:left="42" w:right="10"/>
              <w:jc w:val="center"/>
              <w:rPr>
                <w:sz w:val="28"/>
              </w:rPr>
            </w:pPr>
            <w:r>
              <w:rPr>
                <w:color w:val="343741"/>
                <w:spacing w:val="-10"/>
                <w:w w:val="120"/>
                <w:sz w:val="28"/>
              </w:rPr>
              <w:t>-</w:t>
            </w:r>
          </w:p>
        </w:tc>
        <w:tc>
          <w:tcPr>
            <w:tcW w:w="2436" w:type="dxa"/>
          </w:tcPr>
          <w:p w14:paraId="58DB37AC">
            <w:pPr>
              <w:pStyle w:val="8"/>
              <w:spacing w:line="281" w:lineRule="exact"/>
              <w:ind w:left="45" w:right="10"/>
              <w:jc w:val="center"/>
              <w:rPr>
                <w:sz w:val="28"/>
              </w:rPr>
            </w:pPr>
            <w:r>
              <w:rPr>
                <w:color w:val="343741"/>
                <w:spacing w:val="-10"/>
                <w:w w:val="120"/>
                <w:sz w:val="28"/>
              </w:rPr>
              <w:t>-</w:t>
            </w:r>
          </w:p>
        </w:tc>
        <w:tc>
          <w:tcPr>
            <w:tcW w:w="2137" w:type="dxa"/>
          </w:tcPr>
          <w:p w14:paraId="3CD84E2F">
            <w:pPr>
              <w:pStyle w:val="8"/>
              <w:spacing w:line="284" w:lineRule="exact"/>
              <w:ind w:left="34" w:right="19"/>
              <w:jc w:val="center"/>
              <w:rPr>
                <w:sz w:val="28"/>
              </w:rPr>
            </w:pPr>
            <w:r>
              <w:rPr>
                <w:color w:val="343741"/>
                <w:w w:val="110"/>
                <w:sz w:val="28"/>
              </w:rPr>
              <w:t>4</w:t>
            </w:r>
            <w:r>
              <w:rPr>
                <w:color w:val="343741"/>
                <w:spacing w:val="-2"/>
                <w:w w:val="110"/>
                <w:sz w:val="28"/>
              </w:rPr>
              <w:t xml:space="preserve"> </w:t>
            </w:r>
            <w:r>
              <w:rPr>
                <w:color w:val="343741"/>
                <w:spacing w:val="-4"/>
                <w:w w:val="110"/>
                <w:sz w:val="28"/>
              </w:rPr>
              <w:t>года</w:t>
            </w:r>
          </w:p>
        </w:tc>
        <w:tc>
          <w:tcPr>
            <w:tcW w:w="2533" w:type="dxa"/>
          </w:tcPr>
          <w:p w14:paraId="4717C9E0">
            <w:pPr>
              <w:pStyle w:val="8"/>
              <w:spacing w:line="317" w:lineRule="exact"/>
              <w:ind w:left="106"/>
              <w:rPr>
                <w:i/>
                <w:sz w:val="28"/>
              </w:rPr>
            </w:pPr>
            <w:r>
              <w:fldChar w:fldCharType="begin"/>
            </w:r>
            <w:r>
              <w:instrText xml:space="preserve"> HYPERLINK "https://issa-lizei.edu-penza.ru/obrazovanie/osnovnaya-obrazovatelnaya-programma-noo-1-3-1-pdf-io/" \h </w:instrText>
            </w:r>
            <w:r>
              <w:fldChar w:fldCharType="separate"/>
            </w:r>
            <w:r>
              <w:rPr>
                <w:i/>
                <w:spacing w:val="-2"/>
                <w:w w:val="110"/>
                <w:sz w:val="28"/>
              </w:rPr>
              <w:t>Основная</w:t>
            </w:r>
            <w:r>
              <w:rPr>
                <w:i/>
                <w:spacing w:val="-2"/>
                <w:w w:val="110"/>
                <w:sz w:val="28"/>
              </w:rPr>
              <w:fldChar w:fldCharType="end"/>
            </w:r>
          </w:p>
          <w:p w14:paraId="3DBCB4D5">
            <w:pPr>
              <w:pStyle w:val="8"/>
              <w:spacing w:before="16" w:line="278" w:lineRule="exact"/>
              <w:ind w:left="214" w:hanging="108"/>
              <w:rPr>
                <w:i/>
                <w:sz w:val="28"/>
              </w:rPr>
            </w:pPr>
            <w:r>
              <w:fldChar w:fldCharType="begin"/>
            </w:r>
            <w:r>
              <w:instrText xml:space="preserve"> HYPERLINK "https://issa-lizei.edu-penza.ru/obrazovanie/osnovnaya-obrazovatelnaya-programma-noo-1-3-1-pdf-io/" \h </w:instrText>
            </w:r>
            <w:r>
              <w:fldChar w:fldCharType="separate"/>
            </w:r>
            <w:r>
              <w:rPr>
                <w:i/>
                <w:spacing w:val="-2"/>
                <w:w w:val="110"/>
                <w:sz w:val="28"/>
              </w:rPr>
              <w:t>образовательная</w:t>
            </w:r>
            <w:r>
              <w:rPr>
                <w:i/>
                <w:spacing w:val="-2"/>
                <w:w w:val="110"/>
                <w:sz w:val="28"/>
              </w:rPr>
              <w:fldChar w:fldCharType="end"/>
            </w:r>
            <w:r>
              <w:rPr>
                <w:i/>
                <w:spacing w:val="-2"/>
                <w:w w:val="110"/>
                <w:sz w:val="28"/>
              </w:rPr>
              <w:t xml:space="preserve"> </w:t>
            </w:r>
            <w:r>
              <w:fldChar w:fldCharType="begin"/>
            </w:r>
            <w:r>
              <w:instrText xml:space="preserve"> HYPERLINK "https://issa-lizei.edu-penza.ru/obrazovanie/osnovnaya-obrazovatelnaya-programma-noo-1-3-1-pdf-io/" \h </w:instrText>
            </w:r>
            <w:r>
              <w:fldChar w:fldCharType="separate"/>
            </w:r>
            <w:r>
              <w:rPr>
                <w:i/>
                <w:w w:val="105"/>
                <w:sz w:val="28"/>
              </w:rPr>
              <w:t>программа</w:t>
            </w:r>
            <w:r>
              <w:rPr>
                <w:i/>
                <w:spacing w:val="46"/>
                <w:w w:val="110"/>
                <w:sz w:val="28"/>
              </w:rPr>
              <w:t xml:space="preserve"> </w:t>
            </w:r>
            <w:r>
              <w:rPr>
                <w:i/>
                <w:spacing w:val="-5"/>
                <w:w w:val="110"/>
                <w:sz w:val="28"/>
              </w:rPr>
              <w:t>НОО</w:t>
            </w:r>
            <w:r>
              <w:rPr>
                <w:i/>
                <w:spacing w:val="-5"/>
                <w:w w:val="110"/>
                <w:sz w:val="28"/>
              </w:rPr>
              <w:fldChar w:fldCharType="end"/>
            </w:r>
          </w:p>
        </w:tc>
      </w:tr>
      <w:tr w14:paraId="19F569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2000" w:type="dxa"/>
          </w:tcPr>
          <w:p w14:paraId="04249047">
            <w:pPr>
              <w:pStyle w:val="8"/>
              <w:spacing w:line="315" w:lineRule="exact"/>
              <w:rPr>
                <w:sz w:val="28"/>
              </w:rPr>
            </w:pPr>
            <w:r>
              <w:rPr>
                <w:spacing w:val="-2"/>
                <w:w w:val="110"/>
                <w:sz w:val="28"/>
              </w:rPr>
              <w:t>Основное</w:t>
            </w:r>
          </w:p>
          <w:p w14:paraId="40BB123C">
            <w:pPr>
              <w:pStyle w:val="8"/>
              <w:spacing w:before="6" w:line="288" w:lineRule="exact"/>
              <w:rPr>
                <w:sz w:val="28"/>
              </w:rPr>
            </w:pPr>
            <w:r>
              <w:rPr>
                <w:spacing w:val="-4"/>
                <w:w w:val="110"/>
                <w:sz w:val="28"/>
              </w:rPr>
              <w:t xml:space="preserve">общее </w:t>
            </w:r>
            <w:r>
              <w:rPr>
                <w:spacing w:val="-2"/>
                <w:sz w:val="28"/>
              </w:rPr>
              <w:t>образование</w:t>
            </w:r>
          </w:p>
        </w:tc>
        <w:tc>
          <w:tcPr>
            <w:tcW w:w="2117" w:type="dxa"/>
          </w:tcPr>
          <w:p w14:paraId="1241652B">
            <w:pPr>
              <w:pStyle w:val="8"/>
              <w:spacing w:line="279" w:lineRule="exact"/>
              <w:ind w:left="48"/>
              <w:jc w:val="center"/>
              <w:rPr>
                <w:sz w:val="28"/>
              </w:rPr>
            </w:pPr>
            <w:r>
              <w:rPr>
                <w:color w:val="343741"/>
                <w:spacing w:val="-10"/>
                <w:w w:val="120"/>
                <w:sz w:val="28"/>
              </w:rPr>
              <w:t>-</w:t>
            </w:r>
          </w:p>
        </w:tc>
        <w:tc>
          <w:tcPr>
            <w:tcW w:w="2096" w:type="dxa"/>
          </w:tcPr>
          <w:p w14:paraId="7386C914">
            <w:pPr>
              <w:pStyle w:val="8"/>
              <w:spacing w:line="279" w:lineRule="exact"/>
              <w:ind w:left="38" w:right="5"/>
              <w:jc w:val="center"/>
              <w:rPr>
                <w:rFonts w:hint="default"/>
                <w:sz w:val="28"/>
                <w:lang w:val="ru-RU"/>
              </w:rPr>
            </w:pPr>
            <w:r>
              <w:rPr>
                <w:color w:val="343741"/>
                <w:spacing w:val="-5"/>
                <w:w w:val="110"/>
                <w:sz w:val="28"/>
              </w:rPr>
              <w:t>1</w:t>
            </w:r>
            <w:r>
              <w:rPr>
                <w:rFonts w:hint="default"/>
                <w:color w:val="343741"/>
                <w:spacing w:val="-5"/>
                <w:w w:val="110"/>
                <w:sz w:val="28"/>
                <w:lang w:val="ru-RU"/>
              </w:rPr>
              <w:t>9</w:t>
            </w:r>
          </w:p>
        </w:tc>
        <w:tc>
          <w:tcPr>
            <w:tcW w:w="2093" w:type="dxa"/>
          </w:tcPr>
          <w:p w14:paraId="768F16D8">
            <w:pPr>
              <w:pStyle w:val="8"/>
              <w:spacing w:line="279" w:lineRule="exact"/>
              <w:ind w:left="42" w:right="10"/>
              <w:jc w:val="center"/>
              <w:rPr>
                <w:sz w:val="28"/>
              </w:rPr>
            </w:pPr>
            <w:r>
              <w:rPr>
                <w:color w:val="343741"/>
                <w:spacing w:val="-10"/>
                <w:w w:val="120"/>
                <w:sz w:val="28"/>
              </w:rPr>
              <w:t>-</w:t>
            </w:r>
          </w:p>
        </w:tc>
        <w:tc>
          <w:tcPr>
            <w:tcW w:w="2436" w:type="dxa"/>
          </w:tcPr>
          <w:p w14:paraId="4F67E0F2">
            <w:pPr>
              <w:pStyle w:val="8"/>
              <w:spacing w:line="279" w:lineRule="exact"/>
              <w:ind w:left="45" w:right="10"/>
              <w:jc w:val="center"/>
              <w:rPr>
                <w:sz w:val="28"/>
              </w:rPr>
            </w:pPr>
            <w:r>
              <w:rPr>
                <w:color w:val="343741"/>
                <w:spacing w:val="-10"/>
                <w:w w:val="120"/>
                <w:sz w:val="28"/>
              </w:rPr>
              <w:t>-</w:t>
            </w:r>
          </w:p>
        </w:tc>
        <w:tc>
          <w:tcPr>
            <w:tcW w:w="2137" w:type="dxa"/>
          </w:tcPr>
          <w:p w14:paraId="4FBA2FF5">
            <w:pPr>
              <w:pStyle w:val="8"/>
              <w:spacing w:line="284" w:lineRule="exact"/>
              <w:ind w:left="34" w:right="19"/>
              <w:jc w:val="center"/>
              <w:rPr>
                <w:sz w:val="28"/>
              </w:rPr>
            </w:pPr>
            <w:r>
              <w:rPr>
                <w:color w:val="343741"/>
                <w:spacing w:val="-4"/>
                <w:w w:val="105"/>
                <w:sz w:val="28"/>
              </w:rPr>
              <w:t>5лет</w:t>
            </w:r>
          </w:p>
        </w:tc>
        <w:tc>
          <w:tcPr>
            <w:tcW w:w="2533" w:type="dxa"/>
          </w:tcPr>
          <w:p w14:paraId="11E1D7D3">
            <w:pPr>
              <w:pStyle w:val="8"/>
              <w:spacing w:line="315" w:lineRule="exact"/>
              <w:ind w:left="106"/>
              <w:rPr>
                <w:i/>
                <w:sz w:val="28"/>
              </w:rPr>
            </w:pPr>
            <w:r>
              <w:fldChar w:fldCharType="begin"/>
            </w:r>
            <w:r>
              <w:instrText xml:space="preserve"> HYPERLINK "https://issa-lizei.edu-penza.ru/obrazovanie/primernaya-oop-ooo-v-red-ot-04-02-2020-1-1/" \h </w:instrText>
            </w:r>
            <w:r>
              <w:fldChar w:fldCharType="separate"/>
            </w:r>
            <w:r>
              <w:rPr>
                <w:i/>
                <w:spacing w:val="-2"/>
                <w:w w:val="110"/>
                <w:sz w:val="28"/>
              </w:rPr>
              <w:t>Основная</w:t>
            </w:r>
            <w:r>
              <w:rPr>
                <w:i/>
                <w:spacing w:val="-2"/>
                <w:w w:val="110"/>
                <w:sz w:val="28"/>
              </w:rPr>
              <w:fldChar w:fldCharType="end"/>
            </w:r>
          </w:p>
          <w:p w14:paraId="29A8ED1C">
            <w:pPr>
              <w:pStyle w:val="8"/>
              <w:spacing w:before="10" w:line="286" w:lineRule="exact"/>
              <w:ind w:left="214" w:hanging="108"/>
              <w:rPr>
                <w:i/>
                <w:sz w:val="28"/>
              </w:rPr>
            </w:pPr>
            <w:r>
              <w:fldChar w:fldCharType="begin"/>
            </w:r>
            <w:r>
              <w:instrText xml:space="preserve"> HYPERLINK "https://issa-lizei.edu-penza.ru/obrazovanie/primernaya-oop-ooo-v-red-ot-04-02-2020-1-1/" \h </w:instrText>
            </w:r>
            <w:r>
              <w:fldChar w:fldCharType="separate"/>
            </w:r>
            <w:r>
              <w:rPr>
                <w:i/>
                <w:spacing w:val="-2"/>
                <w:w w:val="110"/>
                <w:sz w:val="28"/>
              </w:rPr>
              <w:t>образовательная</w:t>
            </w:r>
            <w:r>
              <w:rPr>
                <w:i/>
                <w:spacing w:val="-2"/>
                <w:w w:val="110"/>
                <w:sz w:val="28"/>
              </w:rPr>
              <w:fldChar w:fldCharType="end"/>
            </w:r>
            <w:r>
              <w:rPr>
                <w:i/>
                <w:spacing w:val="-2"/>
                <w:w w:val="110"/>
                <w:sz w:val="28"/>
              </w:rPr>
              <w:t xml:space="preserve"> </w:t>
            </w:r>
            <w:r>
              <w:fldChar w:fldCharType="begin"/>
            </w:r>
            <w:r>
              <w:instrText xml:space="preserve"> HYPERLINK "https://issa-lizei.edu-penza.ru/obrazovanie/primernaya-oop-ooo-v-red-ot-04-02-2020-1-1/" \h </w:instrText>
            </w:r>
            <w:r>
              <w:fldChar w:fldCharType="separate"/>
            </w:r>
            <w:r>
              <w:rPr>
                <w:i/>
                <w:w w:val="105"/>
                <w:sz w:val="28"/>
              </w:rPr>
              <w:t>программа</w:t>
            </w:r>
            <w:r>
              <w:rPr>
                <w:i/>
                <w:spacing w:val="47"/>
                <w:w w:val="110"/>
                <w:sz w:val="28"/>
              </w:rPr>
              <w:t xml:space="preserve"> </w:t>
            </w:r>
            <w:r>
              <w:rPr>
                <w:i/>
                <w:spacing w:val="-5"/>
                <w:w w:val="110"/>
                <w:sz w:val="28"/>
              </w:rPr>
              <w:t>ООО</w:t>
            </w:r>
            <w:r>
              <w:rPr>
                <w:i/>
                <w:spacing w:val="-5"/>
                <w:w w:val="110"/>
                <w:sz w:val="28"/>
              </w:rPr>
              <w:fldChar w:fldCharType="end"/>
            </w:r>
          </w:p>
        </w:tc>
      </w:tr>
      <w:tr w14:paraId="7BF0D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2000" w:type="dxa"/>
          </w:tcPr>
          <w:p w14:paraId="174DD181">
            <w:pPr>
              <w:pStyle w:val="8"/>
              <w:spacing w:line="246" w:lineRule="exact"/>
              <w:rPr>
                <w:sz w:val="28"/>
              </w:rPr>
            </w:pPr>
            <w:r>
              <w:rPr>
                <w:spacing w:val="-2"/>
                <w:w w:val="110"/>
                <w:sz w:val="28"/>
              </w:rPr>
              <w:t>Среднее</w:t>
            </w:r>
          </w:p>
          <w:p w14:paraId="51C88D3F">
            <w:pPr>
              <w:pStyle w:val="8"/>
              <w:spacing w:line="294" w:lineRule="exact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общее</w:t>
            </w:r>
          </w:p>
          <w:p w14:paraId="78C0612D">
            <w:pPr>
              <w:pStyle w:val="8"/>
              <w:spacing w:line="317" w:lineRule="exact"/>
              <w:rPr>
                <w:sz w:val="28"/>
              </w:rPr>
            </w:pPr>
            <w:r>
              <w:rPr>
                <w:spacing w:val="-2"/>
                <w:w w:val="110"/>
                <w:sz w:val="28"/>
              </w:rPr>
              <w:t>образование</w:t>
            </w:r>
          </w:p>
        </w:tc>
        <w:tc>
          <w:tcPr>
            <w:tcW w:w="2117" w:type="dxa"/>
          </w:tcPr>
          <w:p w14:paraId="1288EE5A">
            <w:pPr>
              <w:pStyle w:val="8"/>
              <w:spacing w:line="281" w:lineRule="exact"/>
              <w:ind w:left="48"/>
              <w:jc w:val="center"/>
              <w:rPr>
                <w:sz w:val="28"/>
              </w:rPr>
            </w:pPr>
            <w:r>
              <w:rPr>
                <w:color w:val="343741"/>
                <w:spacing w:val="-10"/>
                <w:w w:val="120"/>
                <w:sz w:val="28"/>
              </w:rPr>
              <w:t>-</w:t>
            </w:r>
          </w:p>
        </w:tc>
        <w:tc>
          <w:tcPr>
            <w:tcW w:w="2096" w:type="dxa"/>
          </w:tcPr>
          <w:p w14:paraId="6A8AD9E5">
            <w:pPr>
              <w:pStyle w:val="8"/>
              <w:spacing w:line="281" w:lineRule="exact"/>
              <w:ind w:left="38" w:right="5"/>
              <w:jc w:val="center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sz w:val="28"/>
                <w:lang w:val="ru-RU"/>
              </w:rPr>
              <w:t>3</w:t>
            </w:r>
            <w:bookmarkStart w:id="0" w:name="_GoBack"/>
            <w:bookmarkEnd w:id="0"/>
          </w:p>
        </w:tc>
        <w:tc>
          <w:tcPr>
            <w:tcW w:w="2093" w:type="dxa"/>
          </w:tcPr>
          <w:p w14:paraId="29D3D51E">
            <w:pPr>
              <w:pStyle w:val="8"/>
              <w:spacing w:line="281" w:lineRule="exact"/>
              <w:ind w:left="42" w:right="10"/>
              <w:jc w:val="center"/>
              <w:rPr>
                <w:sz w:val="28"/>
              </w:rPr>
            </w:pPr>
            <w:r>
              <w:rPr>
                <w:color w:val="343741"/>
                <w:spacing w:val="-10"/>
                <w:w w:val="120"/>
                <w:sz w:val="28"/>
              </w:rPr>
              <w:t>-</w:t>
            </w:r>
          </w:p>
        </w:tc>
        <w:tc>
          <w:tcPr>
            <w:tcW w:w="2436" w:type="dxa"/>
          </w:tcPr>
          <w:p w14:paraId="30550610">
            <w:pPr>
              <w:pStyle w:val="8"/>
              <w:spacing w:line="281" w:lineRule="exact"/>
              <w:ind w:left="45" w:right="10"/>
              <w:jc w:val="center"/>
              <w:rPr>
                <w:sz w:val="28"/>
              </w:rPr>
            </w:pPr>
            <w:r>
              <w:rPr>
                <w:color w:val="343741"/>
                <w:spacing w:val="-10"/>
                <w:w w:val="120"/>
                <w:sz w:val="28"/>
              </w:rPr>
              <w:t>-</w:t>
            </w:r>
          </w:p>
        </w:tc>
        <w:tc>
          <w:tcPr>
            <w:tcW w:w="2137" w:type="dxa"/>
          </w:tcPr>
          <w:p w14:paraId="42E79F9C">
            <w:pPr>
              <w:pStyle w:val="8"/>
              <w:spacing w:line="286" w:lineRule="exact"/>
              <w:ind w:left="34" w:right="19"/>
              <w:jc w:val="center"/>
              <w:rPr>
                <w:sz w:val="28"/>
              </w:rPr>
            </w:pPr>
            <w:r>
              <w:rPr>
                <w:color w:val="343741"/>
                <w:w w:val="110"/>
                <w:sz w:val="28"/>
              </w:rPr>
              <w:t>2</w:t>
            </w:r>
            <w:r>
              <w:rPr>
                <w:color w:val="343741"/>
                <w:spacing w:val="-2"/>
                <w:w w:val="110"/>
                <w:sz w:val="28"/>
              </w:rPr>
              <w:t xml:space="preserve"> </w:t>
            </w:r>
            <w:r>
              <w:rPr>
                <w:color w:val="343741"/>
                <w:spacing w:val="-4"/>
                <w:w w:val="110"/>
                <w:sz w:val="28"/>
              </w:rPr>
              <w:t>года</w:t>
            </w:r>
          </w:p>
        </w:tc>
        <w:tc>
          <w:tcPr>
            <w:tcW w:w="2533" w:type="dxa"/>
          </w:tcPr>
          <w:p w14:paraId="3AFF74A6">
            <w:pPr>
              <w:pStyle w:val="8"/>
              <w:spacing w:line="264" w:lineRule="exact"/>
              <w:ind w:left="106"/>
              <w:rPr>
                <w:i/>
                <w:sz w:val="28"/>
              </w:rPr>
            </w:pPr>
            <w:r>
              <w:fldChar w:fldCharType="begin"/>
            </w:r>
            <w:r>
              <w:instrText xml:space="preserve"> HYPERLINK "https://issa-lizei.edu-penza.ru/obrazovanie/oop-soo/" \h </w:instrText>
            </w:r>
            <w:r>
              <w:fldChar w:fldCharType="separate"/>
            </w:r>
            <w:r>
              <w:rPr>
                <w:i/>
                <w:spacing w:val="-2"/>
                <w:w w:val="115"/>
                <w:sz w:val="28"/>
              </w:rPr>
              <w:t>Основная</w:t>
            </w:r>
            <w:r>
              <w:rPr>
                <w:i/>
                <w:spacing w:val="-2"/>
                <w:w w:val="115"/>
                <w:sz w:val="28"/>
              </w:rPr>
              <w:fldChar w:fldCharType="end"/>
            </w:r>
          </w:p>
          <w:p w14:paraId="60FA8AAF">
            <w:pPr>
              <w:pStyle w:val="8"/>
              <w:spacing w:line="315" w:lineRule="exact"/>
              <w:ind w:left="106"/>
              <w:rPr>
                <w:i/>
                <w:sz w:val="28"/>
              </w:rPr>
            </w:pPr>
            <w:r>
              <w:fldChar w:fldCharType="begin"/>
            </w:r>
            <w:r>
              <w:instrText xml:space="preserve"> HYPERLINK "https://issa-lizei.edu-penza.ru/obrazovanie/oop-soo/" \h </w:instrText>
            </w:r>
            <w:r>
              <w:fldChar w:fldCharType="separate"/>
            </w:r>
            <w:r>
              <w:rPr>
                <w:i/>
                <w:spacing w:val="-2"/>
                <w:w w:val="110"/>
                <w:sz w:val="28"/>
              </w:rPr>
              <w:t>образовательная</w:t>
            </w:r>
            <w:r>
              <w:rPr>
                <w:i/>
                <w:spacing w:val="-2"/>
                <w:w w:val="110"/>
                <w:sz w:val="28"/>
              </w:rPr>
              <w:fldChar w:fldCharType="end"/>
            </w:r>
          </w:p>
          <w:p w14:paraId="62FD7AA9">
            <w:pPr>
              <w:pStyle w:val="8"/>
              <w:spacing w:line="308" w:lineRule="exact"/>
              <w:ind w:left="106"/>
              <w:rPr>
                <w:i/>
                <w:sz w:val="28"/>
              </w:rPr>
            </w:pPr>
            <w:r>
              <w:fldChar w:fldCharType="begin"/>
            </w:r>
            <w:r>
              <w:instrText xml:space="preserve"> HYPERLINK "https://issa-lizei.edu-penza.ru/obrazovanie/oop-soo/" \h </w:instrText>
            </w:r>
            <w:r>
              <w:fldChar w:fldCharType="separate"/>
            </w:r>
            <w:r>
              <w:rPr>
                <w:i/>
                <w:w w:val="115"/>
                <w:sz w:val="28"/>
              </w:rPr>
              <w:t>программа</w:t>
            </w:r>
            <w:r>
              <w:rPr>
                <w:i/>
                <w:spacing w:val="-7"/>
                <w:w w:val="115"/>
                <w:sz w:val="28"/>
              </w:rPr>
              <w:t xml:space="preserve"> </w:t>
            </w:r>
            <w:r>
              <w:rPr>
                <w:i/>
                <w:spacing w:val="-5"/>
                <w:w w:val="115"/>
                <w:sz w:val="28"/>
              </w:rPr>
              <w:t>СОО</w:t>
            </w:r>
            <w:r>
              <w:rPr>
                <w:i/>
                <w:spacing w:val="-5"/>
                <w:w w:val="115"/>
                <w:sz w:val="28"/>
              </w:rPr>
              <w:fldChar w:fldCharType="end"/>
            </w:r>
          </w:p>
        </w:tc>
      </w:tr>
      <w:tr w14:paraId="04E3B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5412" w:type="dxa"/>
            <w:gridSpan w:val="7"/>
          </w:tcPr>
          <w:p w14:paraId="5F7AC136">
            <w:pPr>
              <w:pStyle w:val="8"/>
              <w:spacing w:line="301" w:lineRule="exact"/>
              <w:ind w:left="3"/>
              <w:jc w:val="center"/>
              <w:rPr>
                <w:sz w:val="28"/>
              </w:rPr>
            </w:pPr>
            <w:r>
              <w:rPr>
                <w:color w:val="343741"/>
                <w:spacing w:val="6"/>
                <w:sz w:val="28"/>
              </w:rPr>
              <w:t>Численность</w:t>
            </w:r>
            <w:r>
              <w:rPr>
                <w:color w:val="343741"/>
                <w:spacing w:val="49"/>
                <w:w w:val="150"/>
                <w:sz w:val="28"/>
              </w:rPr>
              <w:t xml:space="preserve"> </w:t>
            </w:r>
            <w:r>
              <w:rPr>
                <w:color w:val="343741"/>
                <w:spacing w:val="6"/>
                <w:sz w:val="28"/>
              </w:rPr>
              <w:t>обучающихся,</w:t>
            </w:r>
            <w:r>
              <w:rPr>
                <w:color w:val="343741"/>
                <w:spacing w:val="48"/>
                <w:w w:val="150"/>
                <w:sz w:val="28"/>
              </w:rPr>
              <w:t xml:space="preserve"> </w:t>
            </w:r>
            <w:r>
              <w:rPr>
                <w:color w:val="343741"/>
                <w:spacing w:val="6"/>
                <w:sz w:val="28"/>
              </w:rPr>
              <w:t>являющихся</w:t>
            </w:r>
            <w:r>
              <w:rPr>
                <w:color w:val="343741"/>
                <w:spacing w:val="52"/>
                <w:w w:val="150"/>
                <w:sz w:val="28"/>
              </w:rPr>
              <w:t xml:space="preserve"> </w:t>
            </w:r>
            <w:r>
              <w:rPr>
                <w:color w:val="343741"/>
                <w:spacing w:val="6"/>
                <w:sz w:val="28"/>
              </w:rPr>
              <w:t>иностранными</w:t>
            </w:r>
            <w:r>
              <w:rPr>
                <w:color w:val="343741"/>
                <w:spacing w:val="52"/>
                <w:w w:val="150"/>
                <w:sz w:val="28"/>
              </w:rPr>
              <w:t xml:space="preserve"> </w:t>
            </w:r>
            <w:r>
              <w:rPr>
                <w:color w:val="343741"/>
                <w:spacing w:val="-2"/>
                <w:sz w:val="28"/>
              </w:rPr>
              <w:t>гражданами</w:t>
            </w:r>
          </w:p>
        </w:tc>
      </w:tr>
      <w:tr w14:paraId="48D685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2000" w:type="dxa"/>
          </w:tcPr>
          <w:p w14:paraId="00E4CE64">
            <w:pPr>
              <w:pStyle w:val="8"/>
              <w:spacing w:line="245" w:lineRule="exact"/>
              <w:rPr>
                <w:sz w:val="28"/>
              </w:rPr>
            </w:pPr>
            <w:r>
              <w:rPr>
                <w:spacing w:val="-2"/>
                <w:w w:val="110"/>
                <w:sz w:val="28"/>
              </w:rPr>
              <w:t>Начальное</w:t>
            </w:r>
          </w:p>
          <w:p w14:paraId="78321AEC">
            <w:pPr>
              <w:pStyle w:val="8"/>
              <w:spacing w:before="12" w:line="208" w:lineRule="auto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общее образование</w:t>
            </w:r>
          </w:p>
        </w:tc>
        <w:tc>
          <w:tcPr>
            <w:tcW w:w="2117" w:type="dxa"/>
          </w:tcPr>
          <w:p w14:paraId="57427FE6">
            <w:pPr>
              <w:pStyle w:val="8"/>
              <w:spacing w:line="262" w:lineRule="exact"/>
              <w:ind w:left="48"/>
              <w:jc w:val="center"/>
              <w:rPr>
                <w:sz w:val="28"/>
              </w:rPr>
            </w:pPr>
            <w:r>
              <w:rPr>
                <w:color w:val="343741"/>
                <w:spacing w:val="-10"/>
                <w:w w:val="120"/>
                <w:sz w:val="28"/>
              </w:rPr>
              <w:t>-</w:t>
            </w:r>
          </w:p>
        </w:tc>
        <w:tc>
          <w:tcPr>
            <w:tcW w:w="2096" w:type="dxa"/>
          </w:tcPr>
          <w:p w14:paraId="56D155B5">
            <w:pPr>
              <w:pStyle w:val="8"/>
              <w:spacing w:line="262" w:lineRule="exact"/>
              <w:ind w:left="38"/>
              <w:jc w:val="center"/>
              <w:rPr>
                <w:sz w:val="28"/>
              </w:rPr>
            </w:pPr>
            <w:r>
              <w:rPr>
                <w:color w:val="343741"/>
                <w:spacing w:val="-10"/>
                <w:w w:val="110"/>
                <w:sz w:val="28"/>
              </w:rPr>
              <w:t>2</w:t>
            </w:r>
          </w:p>
        </w:tc>
        <w:tc>
          <w:tcPr>
            <w:tcW w:w="2093" w:type="dxa"/>
          </w:tcPr>
          <w:p w14:paraId="68B3C5B3">
            <w:pPr>
              <w:pStyle w:val="8"/>
              <w:spacing w:line="262" w:lineRule="exact"/>
              <w:ind w:left="42"/>
              <w:jc w:val="center"/>
              <w:rPr>
                <w:sz w:val="28"/>
              </w:rPr>
            </w:pPr>
            <w:r>
              <w:rPr>
                <w:color w:val="343741"/>
                <w:spacing w:val="-10"/>
                <w:w w:val="120"/>
                <w:sz w:val="28"/>
              </w:rPr>
              <w:t>-</w:t>
            </w:r>
          </w:p>
        </w:tc>
        <w:tc>
          <w:tcPr>
            <w:tcW w:w="2436" w:type="dxa"/>
          </w:tcPr>
          <w:p w14:paraId="209BC303">
            <w:pPr>
              <w:pStyle w:val="8"/>
              <w:spacing w:line="262" w:lineRule="exact"/>
              <w:ind w:left="45"/>
              <w:jc w:val="center"/>
              <w:rPr>
                <w:sz w:val="28"/>
              </w:rPr>
            </w:pPr>
            <w:r>
              <w:rPr>
                <w:color w:val="343741"/>
                <w:spacing w:val="-10"/>
                <w:w w:val="120"/>
                <w:sz w:val="28"/>
              </w:rPr>
              <w:t>-</w:t>
            </w:r>
          </w:p>
        </w:tc>
        <w:tc>
          <w:tcPr>
            <w:tcW w:w="2137" w:type="dxa"/>
          </w:tcPr>
          <w:p w14:paraId="19CCC14E">
            <w:pPr>
              <w:pStyle w:val="8"/>
              <w:spacing w:line="262" w:lineRule="exact"/>
              <w:ind w:left="34"/>
              <w:jc w:val="center"/>
              <w:rPr>
                <w:sz w:val="28"/>
              </w:rPr>
            </w:pPr>
            <w:r>
              <w:rPr>
                <w:color w:val="343741"/>
                <w:w w:val="110"/>
                <w:sz w:val="28"/>
              </w:rPr>
              <w:t>4</w:t>
            </w:r>
            <w:r>
              <w:rPr>
                <w:color w:val="343741"/>
                <w:spacing w:val="-2"/>
                <w:w w:val="110"/>
                <w:sz w:val="28"/>
              </w:rPr>
              <w:t xml:space="preserve"> </w:t>
            </w:r>
            <w:r>
              <w:rPr>
                <w:color w:val="343741"/>
                <w:spacing w:val="-4"/>
                <w:w w:val="110"/>
                <w:sz w:val="28"/>
              </w:rPr>
              <w:t>года</w:t>
            </w:r>
          </w:p>
        </w:tc>
        <w:tc>
          <w:tcPr>
            <w:tcW w:w="2533" w:type="dxa"/>
          </w:tcPr>
          <w:p w14:paraId="6E1B1396">
            <w:pPr>
              <w:pStyle w:val="8"/>
              <w:spacing w:line="259" w:lineRule="exact"/>
              <w:ind w:left="106"/>
              <w:rPr>
                <w:i/>
                <w:sz w:val="28"/>
              </w:rPr>
            </w:pPr>
            <w:r>
              <w:fldChar w:fldCharType="begin"/>
            </w:r>
            <w:r>
              <w:instrText xml:space="preserve"> HYPERLINK "https://issa-lizei.edu-penza.ru/obrazovanie/osnovnaya-obrazovatelnaya-programma-noo-1-3-1-pdf-io/" \h </w:instrText>
            </w:r>
            <w:r>
              <w:fldChar w:fldCharType="separate"/>
            </w:r>
            <w:r>
              <w:rPr>
                <w:i/>
                <w:spacing w:val="-2"/>
                <w:w w:val="115"/>
                <w:sz w:val="28"/>
              </w:rPr>
              <w:t>Основная</w:t>
            </w:r>
            <w:r>
              <w:rPr>
                <w:i/>
                <w:spacing w:val="-2"/>
                <w:w w:val="115"/>
                <w:sz w:val="28"/>
              </w:rPr>
              <w:fldChar w:fldCharType="end"/>
            </w:r>
          </w:p>
          <w:p w14:paraId="3ED0AFC4">
            <w:pPr>
              <w:pStyle w:val="8"/>
              <w:spacing w:line="314" w:lineRule="exact"/>
              <w:ind w:left="106"/>
              <w:rPr>
                <w:i/>
                <w:sz w:val="28"/>
              </w:rPr>
            </w:pPr>
            <w:r>
              <w:fldChar w:fldCharType="begin"/>
            </w:r>
            <w:r>
              <w:instrText xml:space="preserve"> HYPERLINK "https://issa-lizei.edu-penza.ru/obrazovanie/osnovnaya-obrazovatelnaya-programma-noo-1-3-1-pdf-io/" \h </w:instrText>
            </w:r>
            <w:r>
              <w:fldChar w:fldCharType="separate"/>
            </w:r>
            <w:r>
              <w:rPr>
                <w:i/>
                <w:spacing w:val="-2"/>
                <w:w w:val="110"/>
                <w:sz w:val="28"/>
              </w:rPr>
              <w:t>образовательная</w:t>
            </w:r>
            <w:r>
              <w:rPr>
                <w:i/>
                <w:spacing w:val="-2"/>
                <w:w w:val="110"/>
                <w:sz w:val="28"/>
              </w:rPr>
              <w:fldChar w:fldCharType="end"/>
            </w:r>
          </w:p>
          <w:p w14:paraId="5651234B">
            <w:pPr>
              <w:pStyle w:val="8"/>
              <w:spacing w:line="308" w:lineRule="exact"/>
              <w:ind w:left="106"/>
              <w:rPr>
                <w:i/>
                <w:sz w:val="28"/>
              </w:rPr>
            </w:pPr>
            <w:r>
              <w:fldChar w:fldCharType="begin"/>
            </w:r>
            <w:r>
              <w:instrText xml:space="preserve"> HYPERLINK "https://issa-lizei.edu-penza.ru/obrazovanie/osnovnaya-obrazovatelnaya-programma-noo-1-3-1-pdf-io/" \h </w:instrText>
            </w:r>
            <w:r>
              <w:fldChar w:fldCharType="separate"/>
            </w:r>
            <w:r>
              <w:rPr>
                <w:i/>
                <w:w w:val="115"/>
                <w:sz w:val="28"/>
              </w:rPr>
              <w:t>программа</w:t>
            </w:r>
            <w:r>
              <w:rPr>
                <w:i/>
                <w:spacing w:val="-7"/>
                <w:w w:val="115"/>
                <w:sz w:val="28"/>
              </w:rPr>
              <w:t xml:space="preserve"> </w:t>
            </w:r>
            <w:r>
              <w:rPr>
                <w:i/>
                <w:spacing w:val="-5"/>
                <w:w w:val="115"/>
                <w:sz w:val="28"/>
              </w:rPr>
              <w:t>ООО</w:t>
            </w:r>
            <w:r>
              <w:rPr>
                <w:i/>
                <w:spacing w:val="-5"/>
                <w:w w:val="115"/>
                <w:sz w:val="28"/>
              </w:rPr>
              <w:fldChar w:fldCharType="end"/>
            </w:r>
          </w:p>
        </w:tc>
      </w:tr>
    </w:tbl>
    <w:p w14:paraId="5E53C36D"/>
    <w:sectPr>
      <w:footerReference r:id="rId5" w:type="default"/>
      <w:type w:val="continuous"/>
      <w:pgSz w:w="16840" w:h="11910" w:orient="landscape"/>
      <w:pgMar w:top="720" w:right="708" w:bottom="920" w:left="566" w:header="0" w:footer="723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46BF10">
    <w:pPr>
      <w:pStyle w:val="4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631825</wp:posOffset>
              </wp:positionH>
              <wp:positionV relativeFrom="page">
                <wp:posOffset>6961505</wp:posOffset>
              </wp:positionV>
              <wp:extent cx="4986020" cy="22288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8602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D7F2F5">
                          <w:pPr>
                            <w:pStyle w:val="4"/>
                            <w:spacing w:before="9"/>
                            <w:ind w:left="20"/>
                          </w:pPr>
                          <w:r>
                            <w:rPr>
                              <w:color w:val="343741"/>
                              <w:w w:val="105"/>
                            </w:rPr>
                            <w:t>Общий</w:t>
                          </w:r>
                          <w:r>
                            <w:rPr>
                              <w:color w:val="343741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343741"/>
                              <w:w w:val="105"/>
                            </w:rPr>
                            <w:t>срок</w:t>
                          </w:r>
                          <w:r>
                            <w:rPr>
                              <w:color w:val="343741"/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343741"/>
                              <w:w w:val="105"/>
                            </w:rPr>
                            <w:t>обучения</w:t>
                          </w:r>
                          <w:r>
                            <w:rPr>
                              <w:color w:val="343741"/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343741"/>
                              <w:w w:val="105"/>
                            </w:rPr>
                            <w:t>по</w:t>
                          </w:r>
                          <w:r>
                            <w:rPr>
                              <w:color w:val="343741"/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343741"/>
                              <w:w w:val="105"/>
                            </w:rPr>
                            <w:t>образовательным</w:t>
                          </w:r>
                          <w:r>
                            <w:rPr>
                              <w:color w:val="343741"/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343741"/>
                              <w:spacing w:val="-2"/>
                              <w:w w:val="105"/>
                            </w:rPr>
                            <w:t>программам:11лет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49.75pt;margin-top:548.15pt;height:17.55pt;width:392.6pt;mso-position-horizontal-relative:page;mso-position-vertical-relative:page;z-index:-251657216;mso-width-relative:page;mso-height-relative:page;" filled="f" stroked="f" coordsize="21600,21600" o:gfxdata="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C&#10;Dmsv2gAAAAwBAAAPAAAAAAAAAAEAIAAAACIAAABkcnMvZG93bnJldi54bWxQSwECFAAUAAAACACH&#10;TuJA46TR7LABAAB0AwAADgAAAAAAAAABACAAAAAp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4D7F2F5">
                    <w:pPr>
                      <w:pStyle w:val="4"/>
                      <w:spacing w:before="9"/>
                      <w:ind w:left="20"/>
                    </w:pPr>
                    <w:r>
                      <w:rPr>
                        <w:color w:val="343741"/>
                        <w:w w:val="105"/>
                      </w:rPr>
                      <w:t>Общий</w:t>
                    </w:r>
                    <w:r>
                      <w:rPr>
                        <w:color w:val="343741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color w:val="343741"/>
                        <w:w w:val="105"/>
                      </w:rPr>
                      <w:t>срок</w:t>
                    </w:r>
                    <w:r>
                      <w:rPr>
                        <w:color w:val="343741"/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color w:val="343741"/>
                        <w:w w:val="105"/>
                      </w:rPr>
                      <w:t>обучения</w:t>
                    </w:r>
                    <w:r>
                      <w:rPr>
                        <w:color w:val="343741"/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color w:val="343741"/>
                        <w:w w:val="105"/>
                      </w:rPr>
                      <w:t>по</w:t>
                    </w:r>
                    <w:r>
                      <w:rPr>
                        <w:color w:val="343741"/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color w:val="343741"/>
                        <w:w w:val="105"/>
                      </w:rPr>
                      <w:t>образовательным</w:t>
                    </w:r>
                    <w:r>
                      <w:rPr>
                        <w:color w:val="343741"/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color w:val="343741"/>
                        <w:spacing w:val="-2"/>
                        <w:w w:val="105"/>
                      </w:rPr>
                      <w:t>программам:11лет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442C74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5">
    <w:name w:val="Title"/>
    <w:basedOn w:val="1"/>
    <w:qFormat/>
    <w:uiPriority w:val="1"/>
    <w:pPr>
      <w:ind w:left="228"/>
      <w:jc w:val="both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ru-RU" w:eastAsia="en-US" w:bidi="ar-SA"/>
    </w:rPr>
  </w:style>
  <w:style w:type="paragraph" w:customStyle="1" w:styleId="8">
    <w:name w:val="Table Paragraph"/>
    <w:basedOn w:val="1"/>
    <w:qFormat/>
    <w:uiPriority w:val="1"/>
    <w:pPr>
      <w:ind w:left="215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2</TotalTime>
  <ScaleCrop>false</ScaleCrop>
  <LinksUpToDate>false</LinksUpToDate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2025-09-21T20:14:00Z</dcterms:created>
  <dc:creator>Пользователь Windows</dc:creator>
  <cp:lastModifiedBy>Виктор</cp:lastModifiedBy>
  <dcterms:modified xsi:type="dcterms:W3CDTF">2025-09-21T20:17:28Z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2025-09-21T00:00:00Z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1049-12.2.0.21931</vt:lpwstr>
  </property>
  <property fmtid="{D5CDD505-2E9C-101B-9397-08002B2CF9AE}" pid="7" name="ICV">
    <vt:lpwstr>2FBFF0D72A0543E7A2CFE160F5059F1C_13</vt:lpwstr>
  </property>
</Properties>
</file>