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8441">
      <w:pPr>
        <w:pStyle w:val="5"/>
      </w:pPr>
      <w:r>
        <w:t>Сроки и места подачи заявлений на участие в итоговом собеседовании, сроки проведения</w:t>
      </w:r>
      <w:r>
        <w:rPr>
          <w:spacing w:val="-7"/>
        </w:rPr>
        <w:t xml:space="preserve"> </w:t>
      </w:r>
      <w:r>
        <w:t>итогового</w:t>
      </w:r>
      <w:r>
        <w:rPr>
          <w:spacing w:val="-6"/>
        </w:rPr>
        <w:t xml:space="preserve"> </w:t>
      </w:r>
      <w:r>
        <w:t>собеседования,</w:t>
      </w:r>
      <w:r>
        <w:rPr>
          <w:spacing w:val="-4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5"/>
        </w:rPr>
        <w:t xml:space="preserve"> </w:t>
      </w:r>
      <w:r>
        <w:t>о результатах итогового собеседования в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учебном году</w:t>
      </w:r>
    </w:p>
    <w:p w14:paraId="43EB561B">
      <w:pPr>
        <w:pStyle w:val="4"/>
        <w:spacing w:before="68"/>
        <w:ind w:right="137"/>
      </w:pPr>
      <w:r>
        <w:t>Министерство образования Пензенской области информирует обучающихся 9 классов, экстернов и их родителей (законных представителей) о сроках и местах подачи заявлений на участие в итоговом собеседовании, о сроках проведения итогового собеседования, о сроках, местах и порядке информирования о результатах итогового собеседования в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t xml:space="preserve"> учебном году на территории Пензенской области.</w:t>
      </w:r>
    </w:p>
    <w:p w14:paraId="33026DDE">
      <w:pPr>
        <w:pStyle w:val="4"/>
        <w:spacing w:before="78"/>
        <w:ind w:right="143"/>
      </w:pPr>
      <w:r>
        <w:rPr>
          <w:b/>
        </w:rPr>
        <w:t>Заявления</w:t>
      </w:r>
      <w:r>
        <w:rPr>
          <w:b/>
          <w:spacing w:val="-3"/>
        </w:rPr>
        <w:t xml:space="preserve"> </w:t>
      </w:r>
      <w:r>
        <w:rPr>
          <w:b/>
        </w:rPr>
        <w:t>на участие</w:t>
      </w:r>
      <w:r>
        <w:rPr>
          <w:b/>
          <w:spacing w:val="-1"/>
        </w:rPr>
        <w:t xml:space="preserve"> </w:t>
      </w:r>
      <w:r>
        <w:t>в итоговом собеседовании подаются не позднее чем за две недели до начала проведения итогового собеседования по русскому языку.</w:t>
      </w:r>
    </w:p>
    <w:p w14:paraId="20687045">
      <w:pPr>
        <w:spacing w:before="74"/>
        <w:ind w:left="849" w:right="0" w:firstLine="0"/>
        <w:jc w:val="both"/>
        <w:rPr>
          <w:sz w:val="26"/>
        </w:rPr>
      </w:pPr>
      <w:r>
        <w:rPr>
          <w:b/>
          <w:sz w:val="26"/>
        </w:rPr>
        <w:t>Местами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подачи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заявлений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-10"/>
          <w:sz w:val="26"/>
        </w:rPr>
        <w:t xml:space="preserve"> </w:t>
      </w:r>
      <w:r>
        <w:rPr>
          <w:sz w:val="26"/>
        </w:rPr>
        <w:t>собеседовании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14:paraId="41D05B1C">
      <w:pPr>
        <w:pStyle w:val="4"/>
        <w:spacing w:before="75"/>
      </w:pPr>
      <w:r>
        <w:t>для обучающихся 9 классов –</w:t>
      </w:r>
      <w:r>
        <w:rPr>
          <w:spacing w:val="-4"/>
        </w:rPr>
        <w:t xml:space="preserve"> </w:t>
      </w:r>
      <w:r>
        <w:t>организации, осуществляющие образовательную деятельность, в которых обучающиеся осваивают образовательные программы основного общего образования;</w:t>
      </w:r>
    </w:p>
    <w:p w14:paraId="2100E515">
      <w:pPr>
        <w:pStyle w:val="4"/>
        <w:spacing w:before="76"/>
        <w:ind w:left="849" w:right="0" w:firstLine="0"/>
      </w:pPr>
      <w:r>
        <w:t>для</w:t>
      </w:r>
      <w:r>
        <w:rPr>
          <w:spacing w:val="-8"/>
        </w:rPr>
        <w:t xml:space="preserve"> </w:t>
      </w:r>
      <w:r>
        <w:t>экстернов,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rPr>
          <w:spacing w:val="-2"/>
        </w:rPr>
        <w:t>экстерна.</w:t>
      </w:r>
    </w:p>
    <w:p w14:paraId="36E9D21E">
      <w:pPr>
        <w:pStyle w:val="4"/>
        <w:ind w:left="0" w:right="0" w:firstLine="0"/>
        <w:jc w:val="left"/>
        <w:rPr>
          <w:sz w:val="7"/>
        </w:rPr>
      </w:pPr>
    </w:p>
    <w:tbl>
      <w:tblPr>
        <w:tblStyle w:val="3"/>
        <w:tblW w:w="0" w:type="auto"/>
        <w:tblInd w:w="1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2"/>
        <w:gridCol w:w="3320"/>
      </w:tblGrid>
      <w:tr w14:paraId="19A1F9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6582" w:type="dxa"/>
          </w:tcPr>
          <w:p w14:paraId="0C58B795">
            <w:pPr>
              <w:pStyle w:val="8"/>
              <w:spacing w:before="76"/>
              <w:ind w:left="13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итогового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собеседования</w:t>
            </w:r>
          </w:p>
        </w:tc>
        <w:tc>
          <w:tcPr>
            <w:tcW w:w="3320" w:type="dxa"/>
          </w:tcPr>
          <w:p w14:paraId="671062BF">
            <w:pPr>
              <w:pStyle w:val="8"/>
              <w:spacing w:before="76"/>
              <w:ind w:right="1"/>
              <w:rPr>
                <w:b/>
                <w:sz w:val="26"/>
              </w:rPr>
            </w:pPr>
            <w:r>
              <w:rPr>
                <w:b/>
                <w:sz w:val="26"/>
              </w:rPr>
              <w:t>Срок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подачи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заявлений</w:t>
            </w:r>
          </w:p>
        </w:tc>
      </w:tr>
      <w:tr w14:paraId="2E4030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82" w:type="dxa"/>
          </w:tcPr>
          <w:p w14:paraId="3AA473F2">
            <w:pPr>
              <w:pStyle w:val="8"/>
              <w:spacing w:before="71"/>
              <w:ind w:left="108"/>
              <w:jc w:val="left"/>
              <w:rPr>
                <w:b/>
                <w:sz w:val="26"/>
              </w:rPr>
            </w:pPr>
            <w:r>
              <w:rPr>
                <w:sz w:val="26"/>
              </w:rPr>
              <w:t>основной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rFonts w:hint="default"/>
                <w:b/>
                <w:sz w:val="26"/>
                <w:lang w:val="ru-RU"/>
              </w:rPr>
              <w:t>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февраля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202</w:t>
            </w:r>
            <w:r>
              <w:rPr>
                <w:rFonts w:hint="default"/>
                <w:b/>
                <w:sz w:val="26"/>
                <w:lang w:val="ru-RU"/>
              </w:rPr>
              <w:t>6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года</w:t>
            </w:r>
          </w:p>
        </w:tc>
        <w:tc>
          <w:tcPr>
            <w:tcW w:w="3320" w:type="dxa"/>
          </w:tcPr>
          <w:p w14:paraId="03079662">
            <w:pPr>
              <w:pStyle w:val="8"/>
              <w:spacing w:before="7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rFonts w:hint="default"/>
                <w:sz w:val="26"/>
                <w:lang w:val="ru-RU"/>
              </w:rPr>
              <w:t xml:space="preserve">8 </w:t>
            </w:r>
            <w:r>
              <w:rPr>
                <w:sz w:val="26"/>
              </w:rPr>
              <w:t>января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</w:tr>
      <w:tr w14:paraId="428E4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82" w:type="dxa"/>
            <w:tcBorders>
              <w:bottom w:val="single" w:color="000000" w:sz="4" w:space="0"/>
            </w:tcBorders>
          </w:tcPr>
          <w:p w14:paraId="36AB1ECD">
            <w:pPr>
              <w:pStyle w:val="8"/>
              <w:ind w:left="108"/>
              <w:jc w:val="left"/>
              <w:rPr>
                <w:b/>
                <w:sz w:val="26"/>
              </w:rPr>
            </w:pPr>
            <w:r>
              <w:rPr>
                <w:sz w:val="26"/>
              </w:rPr>
              <w:t>дополнительный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rFonts w:hint="default"/>
                <w:b/>
                <w:sz w:val="26"/>
                <w:lang w:val="ru-RU"/>
              </w:rPr>
              <w:t>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марта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202</w:t>
            </w:r>
            <w:r>
              <w:rPr>
                <w:rFonts w:hint="default"/>
                <w:b/>
                <w:sz w:val="26"/>
                <w:lang w:val="ru-RU"/>
              </w:rPr>
              <w:t>6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года</w:t>
            </w:r>
          </w:p>
        </w:tc>
        <w:tc>
          <w:tcPr>
            <w:tcW w:w="3320" w:type="dxa"/>
            <w:tcBorders>
              <w:bottom w:val="single" w:color="000000" w:sz="4" w:space="0"/>
            </w:tcBorders>
          </w:tcPr>
          <w:p w14:paraId="0254461D">
            <w:pPr>
              <w:pStyle w:val="8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rFonts w:hint="default"/>
                <w:sz w:val="26"/>
                <w:lang w:val="ru-RU"/>
              </w:rPr>
              <w:t>7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>
              <w:rPr>
                <w:rFonts w:hint="default"/>
                <w:sz w:val="26"/>
                <w:lang w:val="ru-RU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</w:tr>
      <w:tr w14:paraId="3A447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966F3">
            <w:pPr>
              <w:pStyle w:val="8"/>
              <w:ind w:left="113"/>
              <w:jc w:val="left"/>
              <w:rPr>
                <w:b/>
                <w:sz w:val="26"/>
              </w:rPr>
            </w:pPr>
            <w:r>
              <w:rPr>
                <w:sz w:val="26"/>
              </w:rPr>
              <w:t>дополнительный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rFonts w:hint="default"/>
                <w:b/>
                <w:sz w:val="26"/>
                <w:lang w:val="ru-RU"/>
              </w:rPr>
              <w:t>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апреля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202</w:t>
            </w:r>
            <w:r>
              <w:rPr>
                <w:rFonts w:hint="default"/>
                <w:b/>
                <w:sz w:val="26"/>
                <w:lang w:val="ru-RU"/>
              </w:rPr>
              <w:t>6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года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84B09">
            <w:pPr>
              <w:pStyle w:val="8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rFonts w:hint="default"/>
                <w:spacing w:val="-5"/>
                <w:sz w:val="26"/>
                <w:lang w:val="ru-RU"/>
              </w:rPr>
              <w:t>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>
              <w:rPr>
                <w:rFonts w:hint="default"/>
                <w:sz w:val="26"/>
                <w:lang w:val="ru-RU"/>
              </w:rPr>
              <w:t>6</w:t>
            </w:r>
            <w:bookmarkStart w:id="0" w:name="_GoBack"/>
            <w:bookmarkEnd w:id="0"/>
            <w:r>
              <w:rPr>
                <w:spacing w:val="-4"/>
                <w:sz w:val="26"/>
              </w:rPr>
              <w:t xml:space="preserve"> года</w:t>
            </w:r>
          </w:p>
        </w:tc>
      </w:tr>
    </w:tbl>
    <w:p w14:paraId="6D797AF0">
      <w:pPr>
        <w:pStyle w:val="4"/>
        <w:ind w:right="137"/>
      </w:pPr>
      <w:r>
        <w:rPr>
          <w:b/>
        </w:rPr>
        <w:t xml:space="preserve">Местом ознакомления с результатами итогового собеседования </w:t>
      </w:r>
      <w:r>
        <w:t>является общеобразовательная организация, в которой участники итогового собеседования осваивают образовательные программы основного общего образования, для экстернов, общеобразовательная организация, в которую они подали заявление на прохождение итогового собеседования.</w:t>
      </w:r>
    </w:p>
    <w:p w14:paraId="4D8D5AA5">
      <w:pPr>
        <w:pStyle w:val="4"/>
      </w:pPr>
      <w:r>
        <w:rPr>
          <w:b/>
        </w:rPr>
        <w:t xml:space="preserve">Порядок информирования. </w:t>
      </w:r>
      <w:r>
        <w:t>Руководители общеобразовательных организаций под подпись обеспечивают информирование участников итогового собеседования и их родителей (законных представителей) о порядке, местах, сроках информирования о результатах итогового собеседования.</w:t>
      </w:r>
    </w:p>
    <w:p w14:paraId="1CE71804">
      <w:pPr>
        <w:pStyle w:val="4"/>
        <w:ind w:right="136"/>
      </w:pPr>
      <w:r>
        <w:t xml:space="preserve">РЦОИ в течение одного рабочего дня после получения результатов централизованной обработки файлов с результатами оценивания итогового собеседования передает по защищенным каналам связи протоколы с результатами итогового собеседования в органы местного самоуправления, осуществляющие управление в сфере </w:t>
      </w:r>
      <w:r>
        <w:rPr>
          <w:spacing w:val="-2"/>
        </w:rPr>
        <w:t>образования.</w:t>
      </w:r>
    </w:p>
    <w:p w14:paraId="230313B5">
      <w:pPr>
        <w:pStyle w:val="4"/>
        <w:ind w:right="144"/>
      </w:pPr>
      <w:r>
        <w:t>Органы местного самоуправления, осуществляющие управление в сфере образования, в день получения от РЦОИ протоколов с результатами итогового собеседования передают по защищенным каналам связи указанные протоколы в общеобразовательные организации.</w:t>
      </w:r>
    </w:p>
    <w:p w14:paraId="1AC67D9C">
      <w:pPr>
        <w:pStyle w:val="4"/>
      </w:pPr>
      <w:r>
        <w:t>Руководители общеобразовательных организаций не позднее одного рабочего дня после получения протоколов с результатами итогового собеседования обеспечивают ознакомление участников итогового собеседования, их родителей (законных представителей) с результатами итогового собеседования под подпись в протоколе с указанием даты ознакомления.</w:t>
      </w:r>
    </w:p>
    <w:sectPr>
      <w:type w:val="continuous"/>
      <w:pgSz w:w="11910" w:h="16840"/>
      <w:pgMar w:top="560" w:right="425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B447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40" w:right="145" w:firstLine="708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type="paragraph" w:styleId="5">
    <w:name w:val="Title"/>
    <w:basedOn w:val="1"/>
    <w:qFormat/>
    <w:uiPriority w:val="1"/>
    <w:pPr>
      <w:spacing w:before="64"/>
      <w:ind w:left="460" w:right="467" w:firstLine="3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ru-RU" w:eastAsia="en-US" w:bidi="ar-SA"/>
    </w:rPr>
  </w:style>
  <w:style w:type="paragraph" w:customStyle="1" w:styleId="8">
    <w:name w:val="Table Paragraph"/>
    <w:basedOn w:val="1"/>
    <w:qFormat/>
    <w:uiPriority w:val="1"/>
    <w:pPr>
      <w:spacing w:before="69"/>
      <w:ind w:left="16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2026-01-28T17:30:00Z</dcterms:created>
  <dc:creator>Юрий Конкин</dc:creator>
  <cp:lastModifiedBy>Виктор</cp:lastModifiedBy>
  <dcterms:modified xsi:type="dcterms:W3CDTF">2026-01-28T17:32:15Z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C5445BA88EDB4DF49E44FB12670B915E_13</vt:lpwstr>
  </property>
</Properties>
</file>